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南银理财珠联璧合鑫逸稳一年195期封闭式公募人民币理财产品（Y32195）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Y32195)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161,748,244.72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