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南银理财珠联璧合鑫逸稳半年143期封闭式公募人民币理财产品发行公告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南银理财珠联璧合鑫逸稳半年143期封闭式公募人民币理财产品（产品登记编码：Z7003225000318）已于2025年09月23日结束募集，符合产品成立条件，</w:t>
      </w:r>
      <w:r>
        <w:rPr>
          <w:rFonts w:ascii="方正仿宋简体" w:eastAsia="方正仿宋简体"/>
          <w:sz w:val="32"/>
          <w:szCs w:val="32"/>
        </w:rPr>
        <w:t>于2025年09月24日</w:t>
      </w:r>
      <w:r>
        <w:rPr>
          <w:rFonts w:hint="eastAsia" w:ascii="方正仿宋简体" w:eastAsia="方正仿宋简体"/>
          <w:sz w:val="32"/>
          <w:szCs w:val="32"/>
        </w:rPr>
        <w:t>成立。该产品募集金额1,200,683,052.00元，理财资金将按产品说明书约定进行投资。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2025年09月25日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