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南银理财珠联璧合鑫逸稳一年247期封闭式公募人民币理财产品发行公告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南银理财珠联璧合鑫逸稳一年247期封闭式公募人民币理财产品（产品登记编码：Z7003225000375）已于2025年11月11日结束募集，符合产品成立条件，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于2025年11月12日</w:t>
      </w:r>
      <w:r>
        <w:rPr>
          <w:rFonts w:hint="eastAsia" w:ascii="方正仿宋简体" w:eastAsia="方正仿宋简体"/>
          <w:sz w:val="32"/>
          <w:szCs w:val="32"/>
        </w:rPr>
        <w:t>成立。该产品募集金额298,039,190.00元，理财资金将按产品说明书约定进行投资。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2025年11月13日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