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南银理财珠联璧合鑫逸稳三个月59期封闭式公募人民币理财产品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南银理财珠联璧合鑫逸稳三个月59期封闭式公募人民币理财产品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ZZ700322400492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Z7003224000240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2024年11月27日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2025年03月06日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Y80059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1,341,649.82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Y81059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3,199,599.89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Y82059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2.73%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3,281,584.90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Y83059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2.93%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737,428.09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Y84059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2.73%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581,311.28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Y86059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634,987.16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Y87059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157,839.46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Y88059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2.78%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89,213.41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74,375.08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429,169.35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169,648.17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544,112.00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7,800.00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2025年03月06日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