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346,900,285.00份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国投泰康信托有限公司,创金合信基金管理有限公司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52,473,913.86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146,153,391.67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176,947,425.90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截至报告期末，本产品Y60016份额净值为1.0801元，Y61016份额净值为1.0820元，Y62016份额净值为1.0839元。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148,229,254.58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创金合信鑫稳4号单一资产管理计划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55,593,200.00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0120010000001110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266,581.81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