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南银理财珠联璧合鑫逸稳两年74期封闭式公募人民币理财产品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南银理财珠联璧合鑫逸稳两年74期封闭式公募人民币理财产品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Z7003224000104（投资者可依据该编码在中国理财网www.chinawealth.com.cn查询理财产品相关信息）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2024年06月05日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138,472,562.00份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国投泰康信托有限公司,重庆国际信托股份有限公司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报告期（2024年06月05日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59,729,689.67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77,181,324.46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4,530,859.16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截至报告期末，本产品Y60074份额净值为1.0210元，Y61074份额净值为1.0216元，Y62074份额净值为1.0222元。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71,565,627.02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XTDKX202406130023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重庆信托·盐城海兴集合资金信托计划第1期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69,697,545.15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49.28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盐城市海兴集团有限公司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重庆信托·盐城海兴集合资金信托计划第1期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0101060000001053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48,560.06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