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南银理财珠联璧合鑫逸稳一年224期封闭式公募人民币理财产品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南银理财珠联璧合鑫逸稳一年224期封闭式公募人民币理财产品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Z7003225000144（投资者可依据该编码在中国理财网www.chinawealth.com.cn查询理财产品相关信息）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2025年06月04日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1,457,934,347.00份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国投泰康信托有限公司,紫金信托有限责任公司,江苏省国际信托有限责任公司,中国对外经济贸易信托有限公司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Y30224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943,534,850.45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Y31224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271,316,895.66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Y32224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123,935,812.98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Y35224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88,356,006.29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Y36224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10,025,154.31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YB30224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29,314,443.56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截至报告期末，本产品Y30224份额净值为1.0057元，Y31224份额净值为1.0060元，Y32224份额净值为1.0063元，Y35224份额净值为1.0058元，Y36224份额净值为1.0060元，YB30224份额净值为1.0065元。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外贸信托臻璟系列集合资金信托计划39期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423,393,213.60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404,459,252.15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334,241,471.11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XTDKX202506160003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国投泰康信托黄雀·音福31号集合资金信托计划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302,241,327.00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外贸信托臻璟系列集合资金信托计划39期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国投泰康信托黄雀·音福31号集合资金信托计划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0101080000001542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南银理财珠联璧合鑫逸稳一年224期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产品支付关联方托管费0.00元，支付关联方代销费66,944.73元。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