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南银理财珠联璧合鑫逸稳一年220期封闭式公募人民币理财产品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南银理财珠联璧合鑫逸稳一年220期封闭式公募人民币理财产品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2025年05月09日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1,274,346,142.00份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天津信托有限责任公司,紫金信托有限责任公司,江苏省国际信托有限责任公司,中国对外经济贸易信托有限公司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Y30220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807,216,070.35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Y31220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222,155,542.62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Y32220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223,164,559.07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Y35220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33,125,211.28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Y36220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1,933,445.94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截至报告期末，本产品Y30220份额净值为1.0101元，Y31220份额净值为1.0105元，Y32220份额净值为1.0109元，Y35220份额净值为1.0103元，Y36220份额净值为1.0105元。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480,555,511.74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XTDKX202505220002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天津信托-天实511号集合资金信托计划（第2期）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434,410,961.50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172,142,797.11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外贸信托臻璟系列集合资金信托计划36期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101,019,051.00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XTDKX202505270004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外贸信托-云虹21号集合资金信托计划第1期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100,295,413.00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外贸信托-云虹21号集合资金信托计划第1期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外贸信托臻璟系列集合资金信托计划36期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天津信托-天实511号集合资金信托计划（第2期）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0101020000001494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南银理财珠联璧合鑫逸稳一年220期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产品投资关联方作为管理人的资产管理产品交易金额280,000,000.00元。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产品支付关联方托管费0.00元，支付关联方代销费167,129.57元。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