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南银理财珠联璧合安稳2001一年定开公募人民币理财产品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南银理财珠联璧合安稳2001一年定开公募人民币理财产品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Z7003221000018</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2020年01月16日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6,532,589,755.37</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104.74%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中诚信托有限责任公司,南京证券股份有限公司,国投泰康信托有限公司,天弘基金管理有限公司,广东粤财信托有限公司,招商基金管理有限公司,百瑞信托有限责任公司,鑫元基金管理有限公司,鑫沅资产管理有限公司,易方达基金管理有限公司,景顺长城基金管理有限公司,重庆国际信托股份有限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Z30009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4,508,149,676.45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1.2563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63,538.65</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Z31009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463,966,255.53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Z32009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380,670,268.18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Z33009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379,169,723.34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ZA30009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182,907,944.09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ZA31009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34,421,578.53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ZA32009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245,695,685.28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ZA33009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102,265,777.45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ZB30009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45,344,764.72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ZB31009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160,529,874.11</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ZB32009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63,831,897.39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ZB33009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131,075,601.25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w:t>
        <w:br w:type="textWrapping" w:clear="all"/>
      </w:r>
      <w:r>
        <w:rPr>
          <w:rFonts w:ascii="方正仿宋简体" w:eastAsia="方正仿宋简体" w:hint="eastAsia"/>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  本产品持仓资产以债券为主，在持仓中维持合理比例高流动性资产，产品流动性状况较好。</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30009份额净值为1.0251元，Z31009份额净值为1.0254元，Z32009份额净值为1.0251元，Z33009份额净值为1.0253元，ZA30009份额净值为1.0263元，ZA31009份额净值为1.0266元，ZA32009份额净值为1.0262元，ZA33009份额净值为1.0264元，ZB30009份额净值为1.0259元，ZB31009份额净值为1.0262元，ZB32009份额净值为1.0259元，ZB33009份额净值为1.0260</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91.70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87.15</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8.30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12.85</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1,039,806,318.79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857,488,624.01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XTDKX202504220003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重庆信托·常州发展3号集合资金信托计划（第1期）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324,594,549.72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XTDKX202503260024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300,606,282.00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XTDKX202503260002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粤财信托·瑞兴198号集合资金信托计划第2期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206,927,420.00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XTDKX202503280021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重庆信托·扬州发展5号集合资金信托计划第2期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200,478,906.00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粤财信托·瑞兴220号集合资金信托计划（第1期）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200,404,232.00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XTDKX202504080003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重庆信托·连云港发展3号集合资金信托计划（第1期）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190,388,265.00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XTDKX202503270001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中诚信托·诚农15号集合资金信托计划（第3期）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135,254,616.75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242280004</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22重庆银行永续债01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105,275,300.00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江苏金坛建设集团有限公司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重庆信托·常州发展3号集合资金信托计划（第1期）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盐城市国有资产投资集团有限公司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粤财信托·瑞兴216号集合资金信托计划第1期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盐城高新区投资集团有限公司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徐州金龙湖控股集团有限公司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粤财信托·瑞兴201号集合资金信托计划（第1期）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东台惠民城镇化建设集团有限公司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百瑞恒益1606号集合资金信托计划（南瑞10号）第1期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扬州安康产业投资有限公司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粤财信托·瑞兴213号集合资金信托计划第2期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高邮市交通产业投资集团有限公司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江苏东和投资集团有限公司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粤财信托·瑞兴198号集合资金信托计划第2期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江苏陶都产业发展集团有限公司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中诚信托·诚农15号集合资金信托计划（第3期）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启东市新城建设投资发展有限公司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重庆信托·连云港发展3号集合资金信托计划（第1期）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南京吉山国有资产运营集团有限公司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重庆信托·江宁发展5号集合资金信托计划（第2期）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南京吉山国有资产运营集团有限公司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重庆信托·江宁发展5号集合资金信托计划（第3期）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泰州城发资本投资有限公司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中诚信托睿信19号集合资金信托计划（第1期）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靖江市华宇投资建设有限公司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粤财信托·瑞兴215号集合资金信托计划（第1期）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绍兴袍江经济技术开发区投资发展集团有限公司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泰兴市襟江投资有限公司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上海信托·襟江投资信托贷款集合资金信托计划（第1期）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无锡市太湖新城资产经营管理有限公司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粤财信托·瑞兴221号集合资金信托计划（第1期）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泰州新区新农村建设投资发展有限公司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中诚信托睿信17号集合资金信托计划（第1期）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0120030000000341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南京银行安稳2001一年定开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43000547.95</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25镇江产发MTN001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102583545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30001882.19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23日照银行二级资本债01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232380051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43000547.95</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25沛县城投PPN001</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032580320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50003931.51</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鑫沅资产鑫梅花520号集合资产管理计划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ZJQTT202311270002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8100445.52</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鑫元中短债A</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008864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42372033.90</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49999000.00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鑫元基金管理有限公司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鑫元基金-鑫安利得63号集合资产管理计划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ZJQTT202306200001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1485753680.63</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1571000000.00</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61562.34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8232544.88</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1176550.48</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