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南银理财珠联璧合鑫逸稳两年70期封闭式公募人民币理财产品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南银理财珠联璧合鑫逸稳两年70期封闭式公募人民币理财产品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Z7003224000078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2024年05月08日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314,392,060.00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广东粤财信托有限公司,陆家嘴国际信托有限公司,重庆国际信托股份有限公司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226,830,993.21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1.0573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1.0573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78,516,011.61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27,291,202.73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Y60070份额净值为1.0573元，Y61070份额净值为1.0590元，Y62070份额净值为1.0607</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150,285,713.51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45.18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92,491,124.80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27.81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重庆信托·淮安宏信集合资金信托计划（第1期）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48,145,135.20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XTDKX202406170022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粤财信托瑞兴136号集合资金信托计划第1期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40,139,723.20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12.07</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淮安市宏信国有资产投资管理有限公司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重庆信托·淮安宏信集合资金信托计划（第1期）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江苏扬中港务投资发展有限公司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0101070000000982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16047.12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230182.96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8267.47</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