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2024年05月15日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259,703,809.00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140,806,210.08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110,103,226.15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23,526,129.21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Y60071份额净值为1.0557元，Y61071份额净值为1.0574元，Y62071份额净值为1.0590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139,846,487.48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80,279,446.40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52,434,966.45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江苏扬中港务投资发展有限公司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11534.54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217385.03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11212.98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