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南银理财珠联璧合鑫逸稳两年79期封闭式公募人民币理财产品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南银理财珠联璧合鑫逸稳两年79期封闭式公募人民币理财产品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2024年07月10日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116,358,441.00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100.71%</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中诚信托有限责任公司,广东粤财信托有限公司,陆家嘴国际信托有限公司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90,272,954.94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27,026,040.89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4,671,636.27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Y60079份额净值为1.0477元，Y61079份额净值为1.0492元，Y62079份额净值为1.0507</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59,296,279.12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陆家嘴信托-陆享16号集合资金信托计划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38,370,193.01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31.46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24,064,599.73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19.73</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0101070000001081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6596.34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125986.39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1086.85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