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Z7003224000243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2024年11月06日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49,155,479.00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国投泰康信托有限公司,国联基金管理有限公司,陆家嘴国际信托有限公司,太平洋资产管理有限责任公司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34,166,789.95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14,623,784.83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2,004,031.41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Y60095份额净值为1.0329元，Y61095份额净值为1.0340元，Y62095份额净值为1.0352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96.72</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3.28</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16,372,110.73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13,502,904.81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10,718,568.45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0101080000001245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南京银行南京分行南银理财珠联璧合鑫逸稳两年95期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57511.14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2646.64</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