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Z7003225000025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2025年02月12日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106,934,494.00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100.59%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2025年02月12日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49,354,559.25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55,164,901.11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5,210,466.61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Y60105份额净值为1.0256元，Y61105份额净值为1.0264元，Y62105份额净值为1.0273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94.41</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5.59</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88,375,868.85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21,186,559.96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0101090000001363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73920.45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4815.02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